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26" w:rsidRPr="004D604C" w:rsidRDefault="004D604C" w:rsidP="004D604C">
      <w:pPr>
        <w:tabs>
          <w:tab w:val="left" w:pos="5505"/>
        </w:tabs>
        <w:spacing w:after="105"/>
        <w:ind w:left="708"/>
        <w:rPr>
          <w:rFonts w:ascii="Arial" w:hAnsi="Arial" w:cs="Arial"/>
          <w:color w:val="0070C0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-523240</wp:posOffset>
            </wp:positionV>
            <wp:extent cx="3172460" cy="1383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Š Jiříkov - průhledné pozadí , oranžový tex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3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  <w:r>
        <w:rPr>
          <w:sz w:val="20"/>
        </w:rPr>
        <w:tab/>
      </w:r>
      <w:r w:rsidRPr="004D604C">
        <w:rPr>
          <w:rFonts w:ascii="Arial" w:hAnsi="Arial" w:cs="Arial"/>
          <w:b/>
          <w:color w:val="0070C0"/>
          <w:sz w:val="36"/>
        </w:rPr>
        <w:t>JSME SOUČÁSTÍ</w:t>
      </w:r>
      <w:r>
        <w:rPr>
          <w:rFonts w:ascii="Arial" w:hAnsi="Arial" w:cs="Arial"/>
          <w:color w:val="0070C0"/>
          <w:sz w:val="36"/>
        </w:rPr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Obrázek 2" descr="Palec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c naho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26" w:rsidRDefault="004D604C">
      <w:pPr>
        <w:spacing w:after="268"/>
      </w:pPr>
      <w:r>
        <w:rPr>
          <w:sz w:val="20"/>
        </w:rPr>
        <w:t xml:space="preserve"> </w:t>
      </w:r>
    </w:p>
    <w:p w:rsidR="00544B26" w:rsidRDefault="004D604C">
      <w:pPr>
        <w:spacing w:after="647"/>
      </w:pPr>
      <w:r>
        <w:rPr>
          <w:rFonts w:ascii="Arial" w:eastAsia="Arial" w:hAnsi="Arial" w:cs="Arial"/>
          <w:color w:val="2F5496"/>
          <w:sz w:val="38"/>
        </w:rPr>
        <w:t xml:space="preserve">  </w:t>
      </w:r>
    </w:p>
    <w:p w:rsidR="00544B26" w:rsidRDefault="004D604C">
      <w:pPr>
        <w:spacing w:after="133"/>
      </w:pPr>
      <w:r>
        <w:rPr>
          <w:rFonts w:ascii="Arial" w:eastAsia="Arial" w:hAnsi="Arial" w:cs="Arial"/>
          <w:b/>
          <w:color w:val="2F5496"/>
          <w:sz w:val="62"/>
        </w:rPr>
        <w:t xml:space="preserve">DOUČOVÁNÍ ŽÁKŮ ŠKOL </w:t>
      </w:r>
    </w:p>
    <w:p w:rsidR="00544B26" w:rsidRDefault="004D604C">
      <w:pPr>
        <w:spacing w:after="72" w:line="396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3.2.3 NÁRODNÍHO PLÁNU OBNOVY </w:t>
      </w:r>
    </w:p>
    <w:p w:rsidR="00544B26" w:rsidRDefault="004D604C">
      <w:pPr>
        <w:spacing w:after="122" w:line="37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5277358</wp:posOffset>
                </wp:positionV>
                <wp:extent cx="7523481" cy="143510"/>
                <wp:effectExtent l="0" t="0" r="0" b="0"/>
                <wp:wrapTopAndBottom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481" cy="143510"/>
                          <a:chOff x="0" y="0"/>
                          <a:chExt cx="7523481" cy="143510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-5333"/>
                            <a:ext cx="7528561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" style="width:592.4pt;height:11.3pt;position:absolute;mso-position-horizontal-relative:page;mso-position-horizontal:absolute;margin-left:0.75pt;mso-position-vertical-relative:page;margin-top:415.54pt;" coordsize="75234,1435">
                <v:shape id="Picture 347" style="position:absolute;width:75285;height:1524;left:-34;top:-53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30"/>
        </w:rPr>
        <w:t>Investice reaguje na potřebu podpory vzdělávání žáků ohrožených školním neúspěchem v reakci na nemožnost realizace prezenční výuky ve školách během pandemie covid-19.</w:t>
      </w:r>
      <w:r>
        <w:rPr>
          <w:sz w:val="12"/>
        </w:rPr>
        <w:t xml:space="preserve"> </w:t>
      </w:r>
    </w:p>
    <w:p w:rsidR="00544B26" w:rsidRDefault="004D604C">
      <w:pPr>
        <w:spacing w:after="141"/>
      </w:pPr>
      <w:r>
        <w:rPr>
          <w:sz w:val="20"/>
        </w:rPr>
        <w:t xml:space="preserve"> </w:t>
      </w:r>
    </w:p>
    <w:p w:rsidR="00544B26" w:rsidRDefault="004D604C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544B26" w:rsidRDefault="004D604C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544B26" w:rsidRDefault="004D604C">
      <w:pPr>
        <w:spacing w:after="252"/>
      </w:pPr>
      <w:r>
        <w:rPr>
          <w:sz w:val="24"/>
        </w:rPr>
        <w:t xml:space="preserve"> </w:t>
      </w:r>
    </w:p>
    <w:p w:rsidR="00544B26" w:rsidRDefault="004D604C">
      <w:pPr>
        <w:spacing w:after="295"/>
      </w:pPr>
      <w:r>
        <w:rPr>
          <w:rFonts w:ascii="Arial" w:eastAsia="Arial" w:hAnsi="Arial" w:cs="Arial"/>
          <w:color w:val="2F5496"/>
          <w:sz w:val="38"/>
        </w:rPr>
        <w:t xml:space="preserve"> </w:t>
      </w:r>
    </w:p>
    <w:p w:rsidR="00544B26" w:rsidRDefault="004D604C">
      <w:pPr>
        <w:spacing w:after="0"/>
      </w:pPr>
      <w:r>
        <w:rPr>
          <w:sz w:val="24"/>
        </w:rPr>
        <w:t xml:space="preserve"> </w:t>
      </w:r>
    </w:p>
    <w:p w:rsidR="00544B26" w:rsidRDefault="004D604C">
      <w:pPr>
        <w:spacing w:after="732"/>
        <w:ind w:left="1366"/>
      </w:pPr>
      <w:r>
        <w:rPr>
          <w:noProof/>
        </w:rPr>
        <w:drawing>
          <wp:inline distT="0" distB="0" distL="0" distR="0">
            <wp:extent cx="4036060" cy="1079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26" w:rsidRDefault="004D604C">
      <w:pPr>
        <w:spacing w:after="0"/>
        <w:ind w:left="-8" w:right="-137"/>
      </w:pPr>
      <w:r>
        <w:rPr>
          <w:noProof/>
        </w:rPr>
        <mc:AlternateContent>
          <mc:Choice Requires="wpg">
            <w:drawing>
              <wp:inline distT="0" distB="0" distL="0" distR="0">
                <wp:extent cx="5742305" cy="1305179"/>
                <wp:effectExtent l="0" t="0" r="0" b="0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1305179"/>
                          <a:chOff x="0" y="0"/>
                          <a:chExt cx="5742305" cy="130517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779"/>
                            <a:ext cx="260159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60675" y="0"/>
                            <a:ext cx="288163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" style="width:452.15pt;height:102.77pt;mso-position-horizontal-relative:char;mso-position-vertical-relative:line" coordsize="57423,13051">
                <v:shape id="Picture 11" style="position:absolute;width:26015;height:12954;left:0;top:97;" filled="f">
                  <v:imagedata r:id="rId11"/>
                </v:shape>
                <v:shape id="Picture 13" style="position:absolute;width:28816;height:12954;left:28606;top:0;" filled="f">
                  <v:imagedata r:id="rId12"/>
                </v:shape>
              </v:group>
            </w:pict>
          </mc:Fallback>
        </mc:AlternateContent>
      </w:r>
    </w:p>
    <w:p w:rsidR="001F6154" w:rsidRPr="0000075F" w:rsidRDefault="001F6154" w:rsidP="003B5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5F">
        <w:rPr>
          <w:rFonts w:ascii="Times New Roman" w:hAnsi="Times New Roman" w:cs="Times New Roman"/>
          <w:sz w:val="28"/>
          <w:szCs w:val="28"/>
        </w:rPr>
        <w:lastRenderedPageBreak/>
        <w:t>Ministerstvo školství, mládeže a tělovýchovy ve spolupráci s Národním pedagogickým institutem České republiky a neziskovými organizacemi spustilo Národní plán doučování</w:t>
      </w:r>
      <w:r w:rsidR="00DB7B5D">
        <w:rPr>
          <w:rFonts w:ascii="Times New Roman" w:hAnsi="Times New Roman" w:cs="Times New Roman"/>
          <w:sz w:val="28"/>
          <w:szCs w:val="28"/>
        </w:rPr>
        <w:t xml:space="preserve"> (od 1. 9. 2021 do 31. 12. 2021, </w:t>
      </w:r>
      <w:r w:rsidR="00DB7B5D" w:rsidRPr="00DB7B5D">
        <w:rPr>
          <w:rFonts w:ascii="Times New Roman" w:hAnsi="Times New Roman" w:cs="Times New Roman"/>
          <w:sz w:val="28"/>
          <w:szCs w:val="28"/>
          <w:shd w:val="clear" w:color="auto" w:fill="00B0F0"/>
        </w:rPr>
        <w:t>od 1. 1. 2022 došlo ke změně financování, a to Evropskou unií)</w:t>
      </w:r>
      <w:r w:rsidRPr="0000075F">
        <w:rPr>
          <w:rFonts w:ascii="Times New Roman" w:hAnsi="Times New Roman" w:cs="Times New Roman"/>
          <w:sz w:val="28"/>
          <w:szCs w:val="28"/>
        </w:rPr>
        <w:t xml:space="preserve">. Jde o dlouhodobý program, jehož cílem je pomoci zmírnit negativní dopady výpadku prezenční výuky v důsledku pandemie covidu-19. </w:t>
      </w:r>
    </w:p>
    <w:p w:rsidR="003B5850" w:rsidRDefault="001F6154" w:rsidP="003B5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75F">
        <w:rPr>
          <w:rFonts w:ascii="Times New Roman" w:hAnsi="Times New Roman" w:cs="Times New Roman"/>
          <w:sz w:val="28"/>
          <w:szCs w:val="28"/>
        </w:rPr>
        <w:t>Smyslem Národního plánu doučování</w:t>
      </w:r>
      <w:r w:rsidR="00DB7B5D">
        <w:rPr>
          <w:rFonts w:ascii="Times New Roman" w:hAnsi="Times New Roman" w:cs="Times New Roman"/>
          <w:sz w:val="28"/>
          <w:szCs w:val="28"/>
        </w:rPr>
        <w:t>/národního plánu obnovy</w:t>
      </w:r>
      <w:r w:rsidRPr="0000075F">
        <w:rPr>
          <w:rFonts w:ascii="Times New Roman" w:hAnsi="Times New Roman" w:cs="Times New Roman"/>
          <w:sz w:val="28"/>
          <w:szCs w:val="28"/>
        </w:rPr>
        <w:t xml:space="preserve"> je také iniciovat širokou neformální platformu škol, externích doučovatelů (jednotlivci, neziskové a jiné organizace a instituce), kteří budou intenzivně spolupracovat na poskytování co nejefekt</w:t>
      </w:r>
      <w:r>
        <w:rPr>
          <w:rFonts w:ascii="Times New Roman" w:hAnsi="Times New Roman" w:cs="Times New Roman"/>
          <w:sz w:val="28"/>
          <w:szCs w:val="28"/>
        </w:rPr>
        <w:t xml:space="preserve">ivnější podpory ohroženým dětem – více na </w:t>
      </w:r>
      <w:hyperlink r:id="rId13" w:history="1">
        <w:r w:rsidRPr="00EA7EA0">
          <w:rPr>
            <w:rStyle w:val="Hypertextovodkaz"/>
            <w:rFonts w:ascii="Times New Roman" w:hAnsi="Times New Roman" w:cs="Times New Roman"/>
            <w:sz w:val="28"/>
            <w:szCs w:val="28"/>
          </w:rPr>
          <w:t>https://doucovani.edu.cz/</w:t>
        </w:r>
      </w:hyperlink>
    </w:p>
    <w:p w:rsidR="001F6154" w:rsidRDefault="001F6154" w:rsidP="001F6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plánu Národního doučování</w:t>
      </w:r>
      <w:r w:rsidR="00DB7B5D">
        <w:rPr>
          <w:rFonts w:ascii="Times New Roman" w:hAnsi="Times New Roman" w:cs="Times New Roman"/>
          <w:sz w:val="28"/>
          <w:szCs w:val="28"/>
        </w:rPr>
        <w:t>/národního plánu obnovy</w:t>
      </w:r>
      <w:r>
        <w:rPr>
          <w:rFonts w:ascii="Times New Roman" w:hAnsi="Times New Roman" w:cs="Times New Roman"/>
          <w:sz w:val="28"/>
          <w:szCs w:val="28"/>
        </w:rPr>
        <w:t xml:space="preserve"> se zapojili pedag</w:t>
      </w:r>
      <w:r w:rsidR="00DB7B5D">
        <w:rPr>
          <w:rFonts w:ascii="Times New Roman" w:hAnsi="Times New Roman" w:cs="Times New Roman"/>
          <w:sz w:val="28"/>
          <w:szCs w:val="28"/>
        </w:rPr>
        <w:t>ogové z prvního</w:t>
      </w:r>
      <w:r>
        <w:rPr>
          <w:rFonts w:ascii="Times New Roman" w:hAnsi="Times New Roman" w:cs="Times New Roman"/>
          <w:sz w:val="28"/>
          <w:szCs w:val="28"/>
        </w:rPr>
        <w:t xml:space="preserve"> a z druhého stupně.</w:t>
      </w:r>
    </w:p>
    <w:p w:rsidR="00DB7B5D" w:rsidRDefault="00DB7B5D" w:rsidP="00DB7B5D">
      <w:pPr>
        <w:spacing w:after="0"/>
        <w:ind w:right="-137"/>
      </w:pPr>
    </w:p>
    <w:p w:rsidR="00DB7B5D" w:rsidRDefault="00DB7B5D" w:rsidP="00DB7B5D">
      <w:pPr>
        <w:spacing w:after="0"/>
        <w:ind w:right="-137"/>
      </w:pPr>
      <w:bookmarkStart w:id="0" w:name="_GoBack"/>
      <w:bookmarkEnd w:id="0"/>
    </w:p>
    <w:p w:rsidR="00DB7B5D" w:rsidRDefault="00DB7B5D" w:rsidP="00DB7B5D">
      <w:pPr>
        <w:spacing w:after="0"/>
        <w:ind w:right="-137"/>
      </w:pPr>
    </w:p>
    <w:p w:rsidR="001F6154" w:rsidRDefault="00DB7B5D" w:rsidP="00DB7B5D">
      <w:pPr>
        <w:spacing w:after="0"/>
        <w:ind w:right="-137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853801" wp14:editId="01C25C37">
            <wp:simplePos x="0" y="0"/>
            <wp:positionH relativeFrom="column">
              <wp:posOffset>1549400</wp:posOffset>
            </wp:positionH>
            <wp:positionV relativeFrom="paragraph">
              <wp:posOffset>4093210</wp:posOffset>
            </wp:positionV>
            <wp:extent cx="3032760" cy="6934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488C21" wp14:editId="0A34B9AA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5760720" cy="35883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rodní plán doučování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154">
      <w:pgSz w:w="11906" w:h="16838"/>
      <w:pgMar w:top="1440" w:right="15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26"/>
    <w:rsid w:val="001F6154"/>
    <w:rsid w:val="003B5850"/>
    <w:rsid w:val="004D604C"/>
    <w:rsid w:val="00544B26"/>
    <w:rsid w:val="00D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66C6"/>
  <w15:docId w15:val="{E5F404F3-5746-4FD3-AEAD-EA6A1BB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4C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6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doucovani.edu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.jpg"/><Relationship Id="rId5" Type="http://schemas.openxmlformats.org/officeDocument/2006/relationships/image" Target="media/image2.gif"/><Relationship Id="rId15" Type="http://schemas.openxmlformats.org/officeDocument/2006/relationships/image" Target="media/image8.png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HP</cp:lastModifiedBy>
  <cp:revision>5</cp:revision>
  <cp:lastPrinted>2022-02-03T09:55:00Z</cp:lastPrinted>
  <dcterms:created xsi:type="dcterms:W3CDTF">2022-02-03T09:56:00Z</dcterms:created>
  <dcterms:modified xsi:type="dcterms:W3CDTF">2022-02-03T10:56:00Z</dcterms:modified>
</cp:coreProperties>
</file>